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947CD" w14:textId="77777777" w:rsidR="002B1B48" w:rsidRDefault="002B1B48" w:rsidP="002B1B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0119A16" wp14:editId="0E50EA5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946747" w14:textId="77777777" w:rsidR="002B1B48" w:rsidRDefault="002B1B48" w:rsidP="002B1B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B4AE688" w14:textId="77777777" w:rsidR="002B1B48" w:rsidRDefault="002B1B48" w:rsidP="002B1B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37AE425" w14:textId="77777777" w:rsidR="002B1B48" w:rsidRPr="00604332" w:rsidRDefault="002B1B48" w:rsidP="002B1B48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C8F3949" w14:textId="77777777" w:rsidR="002B1B48" w:rsidRDefault="002B1B48" w:rsidP="002B1B4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D9550D3" w14:textId="77777777" w:rsidR="002B1B48" w:rsidRDefault="002B1B48" w:rsidP="002B1B4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144AAE68" w14:textId="559A6512" w:rsidR="002B1B48" w:rsidRPr="00EE22AE" w:rsidRDefault="002B1B48" w:rsidP="002B1B48">
      <w:pPr>
        <w:rPr>
          <w:rFonts w:ascii="Times New Roman" w:hAnsi="Times New Roman" w:cs="Times New Roman"/>
          <w:sz w:val="28"/>
          <w:szCs w:val="28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</w:rPr>
        <w:t>квітня 2026 року                        м. Погребище                                      № 3</w:t>
      </w:r>
      <w:r>
        <w:rPr>
          <w:rFonts w:ascii="Times New Roman" w:hAnsi="Times New Roman" w:cs="Times New Roman"/>
          <w:sz w:val="28"/>
          <w:szCs w:val="28"/>
        </w:rPr>
        <w:t>82</w:t>
      </w:r>
    </w:p>
    <w:p w14:paraId="14FA2B2B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Про затвердження технічної </w:t>
      </w:r>
    </w:p>
    <w:p w14:paraId="5C56C140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6810A731" w:rsidR="005913C0" w:rsidRPr="00464BBF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>сел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8632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0FD0">
        <w:rPr>
          <w:rFonts w:ascii="Times New Roman" w:hAnsi="Times New Roman" w:cs="Times New Roman"/>
          <w:b/>
          <w:sz w:val="28"/>
          <w:szCs w:val="28"/>
        </w:rPr>
        <w:t>Вишнівка</w:t>
      </w:r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3A8CED3E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86329D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 23 Закону України «Про оцінку земель», розглянувши технічну документацію з нормативної грошової оцінки земель населеного пункту сел</w:t>
      </w:r>
      <w:r w:rsidR="0086329D">
        <w:rPr>
          <w:rFonts w:ascii="Times New Roman" w:hAnsi="Times New Roman" w:cs="Times New Roman"/>
          <w:sz w:val="28"/>
          <w:szCs w:val="28"/>
        </w:rPr>
        <w:t>а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</w:t>
      </w:r>
      <w:r w:rsidR="00410FD0">
        <w:rPr>
          <w:rFonts w:ascii="Times New Roman" w:hAnsi="Times New Roman" w:cs="Times New Roman"/>
          <w:sz w:val="28"/>
          <w:szCs w:val="28"/>
        </w:rPr>
        <w:t>Вишнівка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проєктний інститут землеустрою»,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8495941" w14:textId="5BB42D4D" w:rsidR="00735682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329D">
        <w:rPr>
          <w:rFonts w:ascii="Times New Roman" w:hAnsi="Times New Roman" w:cs="Times New Roman"/>
          <w:sz w:val="28"/>
          <w:szCs w:val="28"/>
        </w:rPr>
        <w:t xml:space="preserve">1. Затвердити технічну документацію з нормативної грошової оцінки земель населеного пункту села </w:t>
      </w:r>
      <w:r w:rsidR="00410FD0">
        <w:rPr>
          <w:rFonts w:ascii="Times New Roman" w:hAnsi="Times New Roman" w:cs="Times New Roman"/>
          <w:sz w:val="28"/>
          <w:szCs w:val="28"/>
        </w:rPr>
        <w:t>Вишнівка</w:t>
      </w:r>
      <w:r w:rsidRPr="0086329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проєктний інститут землеустрою».</w:t>
      </w:r>
    </w:p>
    <w:p w14:paraId="38E405C8" w14:textId="77777777" w:rsidR="0086329D" w:rsidRPr="0069060B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75AE334E" w:rsidR="003F18B9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0E0382A3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7B74FE7" w14:textId="77777777" w:rsidR="0086329D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86329D">
      <w:headerReference w:type="default" r:id="rId9"/>
      <w:headerReference w:type="first" r:id="rId10"/>
      <w:pgSz w:w="11906" w:h="16838" w:code="9"/>
      <w:pgMar w:top="567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02B6E" w14:textId="77777777" w:rsidR="002E53AB" w:rsidRDefault="002E53AB" w:rsidP="00063119">
      <w:pPr>
        <w:spacing w:after="0" w:line="240" w:lineRule="auto"/>
      </w:pPr>
      <w:r>
        <w:separator/>
      </w:r>
    </w:p>
  </w:endnote>
  <w:endnote w:type="continuationSeparator" w:id="0">
    <w:p w14:paraId="5F5BD711" w14:textId="77777777" w:rsidR="002E53AB" w:rsidRDefault="002E53AB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82B30" w14:textId="77777777" w:rsidR="002E53AB" w:rsidRDefault="002E53AB" w:rsidP="00063119">
      <w:pPr>
        <w:spacing w:after="0" w:line="240" w:lineRule="auto"/>
      </w:pPr>
      <w:r>
        <w:separator/>
      </w:r>
    </w:p>
  </w:footnote>
  <w:footnote w:type="continuationSeparator" w:id="0">
    <w:p w14:paraId="35765ED6" w14:textId="77777777" w:rsidR="002E53AB" w:rsidRDefault="002E53AB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3448642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1B48"/>
    <w:rsid w:val="002B72E8"/>
    <w:rsid w:val="002C49F5"/>
    <w:rsid w:val="002C7704"/>
    <w:rsid w:val="002D28A7"/>
    <w:rsid w:val="002D37BD"/>
    <w:rsid w:val="002D4329"/>
    <w:rsid w:val="002E53AB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0FD0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ECB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7DE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214A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CF5AE5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2771E-5C4C-4693-A1C2-76B3A085C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1097</Words>
  <Characters>626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2026-04-14T05:21:00Z</cp:lastPrinted>
  <dcterms:created xsi:type="dcterms:W3CDTF">2026-04-14T05:22:00Z</dcterms:created>
  <dcterms:modified xsi:type="dcterms:W3CDTF">2026-05-04T05:25:00Z</dcterms:modified>
</cp:coreProperties>
</file>